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附件4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/>
          <w:b/>
          <w:sz w:val="44"/>
        </w:rPr>
      </w:pPr>
      <w:r>
        <w:rPr>
          <w:rFonts w:hint="eastAsia" w:asciiTheme="majorEastAsia" w:hAnsiTheme="majorEastAsia" w:eastAsiaTheme="majorEastAsia"/>
          <w:b/>
          <w:sz w:val="44"/>
        </w:rPr>
        <w:t>关于部分抽检项目的说明</w:t>
      </w:r>
    </w:p>
    <w:p>
      <w:pPr>
        <w:spacing w:line="560" w:lineRule="exact"/>
        <w:rPr>
          <w:rFonts w:hint="eastAsia" w:ascii="仿宋_GB2312" w:eastAsia="仿宋_GB2312"/>
          <w:sz w:val="32"/>
        </w:rPr>
      </w:pPr>
      <w:bookmarkStart w:id="0" w:name="_GoBack"/>
      <w:bookmarkEnd w:id="0"/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</w:rPr>
      </w:pPr>
      <w:r>
        <w:rPr>
          <w:rFonts w:hint="eastAsia" w:ascii="黑体" w:hAnsi="黑体" w:eastAsia="黑体"/>
          <w:color w:val="auto"/>
          <w:sz w:val="32"/>
          <w:lang w:val="en-US" w:eastAsia="zh-CN"/>
        </w:rPr>
        <w:t>一、</w:t>
      </w:r>
      <w:r>
        <w:rPr>
          <w:rFonts w:hint="eastAsia" w:ascii="黑体" w:hAnsi="黑体" w:eastAsia="黑体"/>
          <w:color w:val="auto"/>
          <w:sz w:val="32"/>
        </w:rPr>
        <w:t>毒死蜱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毒死蜱又名氯蜱硫磷，是乙酰胆碱酯酶抑制剂，属于中低毒、有机磷类农药，目前全世界使用最广泛的有机磷酸酯杀虫剂之一，主要用于粮食、果树、蔬菜和其他经济作物的杀虫。GB2763-2021《食品安全国家标准、食品中农药最大残留限量》规定了辣椒中中最大残留量的限值为0.02mg/kg。辣椒中毒死蜱超标的原因，可能是菜农不了解使用农药的安全间隔期，违规滥用农药。少量的农药残留不会引起人体急性中毒，但长期食用毒死蜱超标的食品，对人体健康可能有一定影响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default" w:ascii="宋体" w:hAnsi="宋体" w:eastAsia="宋体" w:cs="宋体"/>
          <w:color w:val="auto"/>
          <w:sz w:val="28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1912657"/>
      <w:docPartObj>
        <w:docPartGallery w:val="autotext"/>
      </w:docPartObj>
    </w:sdtPr>
    <w:sdtEndPr>
      <w:rPr>
        <w:sz w:val="24"/>
      </w:rPr>
    </w:sdtEndPr>
    <w:sdtContent>
      <w:p>
        <w:pPr>
          <w:pStyle w:val="4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2</w:t>
        </w:r>
        <w:r>
          <w:rPr>
            <w:sz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NTk0MWYwYzYyNmVmM2Q1ZWMyNTg2NmY2YTVkODQifQ=="/>
    <w:docVar w:name="KSO_WPS_MARK_KEY" w:val="d7fd0843-168f-4c48-8beb-542b5608dc03"/>
  </w:docVars>
  <w:rsids>
    <w:rsidRoot w:val="00D22B37"/>
    <w:rsid w:val="000B01AC"/>
    <w:rsid w:val="0020358A"/>
    <w:rsid w:val="00D22B37"/>
    <w:rsid w:val="00D44AED"/>
    <w:rsid w:val="16CF4AC5"/>
    <w:rsid w:val="171C77E1"/>
    <w:rsid w:val="18C26AC5"/>
    <w:rsid w:val="1B4E77C6"/>
    <w:rsid w:val="1B7C6FE0"/>
    <w:rsid w:val="25FA70A9"/>
    <w:rsid w:val="349600E1"/>
    <w:rsid w:val="59DB1D10"/>
    <w:rsid w:val="6956046B"/>
    <w:rsid w:val="6B341756"/>
    <w:rsid w:val="70EC2040"/>
    <w:rsid w:val="7BD3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240</Characters>
  <Lines>5</Lines>
  <Paragraphs>1</Paragraphs>
  <TotalTime>1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2022-08-03T03:14:00Z</dcterms:created>
  <dc:creator>Windows 用户</dc:creator>
  <cp:lastModifiedBy>帅小伙</cp:lastModifiedBy>
  <dcterms:modified xsi:type="dcterms:W3CDTF">2023-06-19T01:17:09Z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00F38B86E65F417D87F8DDD34EE57C6C_13</vt:lpwstr>
  </property>
</Properties>
</file>